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附件4</w:t>
      </w:r>
    </w:p>
    <w:p>
      <w:pPr>
        <w:spacing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2022年四川省工程监理人员职业培训报名汇总表</w:t>
      </w:r>
    </w:p>
    <w:tbl>
      <w:tblPr>
        <w:tblStyle w:val="3"/>
        <w:tblpPr w:leftFromText="180" w:rightFromText="180" w:vertAnchor="text" w:horzAnchor="margin" w:tblpY="254"/>
        <w:tblW w:w="914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276"/>
        <w:gridCol w:w="708"/>
        <w:gridCol w:w="851"/>
        <w:gridCol w:w="992"/>
        <w:gridCol w:w="1624"/>
        <w:gridCol w:w="850"/>
        <w:gridCol w:w="361"/>
        <w:gridCol w:w="17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公司名称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（加盖公章）</w:t>
            </w:r>
          </w:p>
        </w:tc>
        <w:tc>
          <w:tcPr>
            <w:tcW w:w="417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填报时间</w:t>
            </w:r>
          </w:p>
        </w:tc>
        <w:tc>
          <w:tcPr>
            <w:tcW w:w="208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公司经办人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9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参培人员姓名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38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购买培训资料（是/否）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spacing w:line="560" w:lineRule="exact"/>
        <w:rPr>
          <w:rFonts w:asciiTheme="minorEastAsia" w:hAnsiTheme="minorEastAsia"/>
          <w:sz w:val="22"/>
          <w:szCs w:val="28"/>
        </w:rPr>
      </w:pPr>
      <w:r>
        <w:rPr>
          <w:rFonts w:hint="eastAsia" w:asciiTheme="minorEastAsia" w:hAnsiTheme="minorEastAsia"/>
          <w:sz w:val="22"/>
          <w:szCs w:val="28"/>
        </w:rPr>
        <w:t>注：请报名单位仔细核对报名系统内人员信息，保证信息准确、真实、有效。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—</w:t>
    </w: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  <w:lang w:val="zh-CN"/>
      </w:rPr>
      <w:t>24</w:t>
    </w:r>
    <w:r>
      <w:rPr>
        <w:rFonts w:ascii="Times New Roman" w:hAnsi="Times New Roman" w:cs="Times New Roman"/>
        <w:sz w:val="24"/>
        <w:szCs w:val="24"/>
      </w:rPr>
      <w:fldChar w:fldCharType="end"/>
    </w:r>
    <w:r>
      <w:rPr>
        <w:rFonts w:ascii="Times New Roman" w:hAnsi="Times New Roman" w:cs="Times New Roman"/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—</w:t>
    </w: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  <w:lang w:val="zh-CN"/>
      </w:rPr>
      <w:t>2</w:t>
    </w:r>
    <w:r>
      <w:rPr>
        <w:rFonts w:ascii="Times New Roman" w:hAnsi="Times New Roman" w:cs="Times New Roman"/>
        <w:sz w:val="24"/>
        <w:szCs w:val="24"/>
      </w:rPr>
      <w:fldChar w:fldCharType="end"/>
    </w:r>
    <w:r>
      <w:rPr>
        <w:rFonts w:ascii="Times New Roman" w:hAnsi="Times New Roman" w:cs="Times New Roman"/>
        <w:sz w:val="24"/>
        <w:szCs w:val="24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5NzBlZDA3YjNmMzVhMjQ2NjBlOGI3OGRkM2FiMmQifQ=="/>
  </w:docVars>
  <w:rsids>
    <w:rsidRoot w:val="00000000"/>
    <w:rsid w:val="752A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2022-07-28T05:54:33Z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DB06DAE96DC4465296F60C51E4B18CE8</vt:lpwstr>
  </property>
</Properties>
</file>