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40"/>
          <w:szCs w:val="40"/>
          <w:lang w:val="en-US" w:eastAsia="zh-CN"/>
        </w:rPr>
        <w:t>参赛单位信息汇总表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推荐单位（盖章）：                      联系人：              电话：</w:t>
      </w:r>
    </w:p>
    <w:tbl>
      <w:tblPr>
        <w:tblStyle w:val="3"/>
        <w:tblpPr w:leftFromText="180" w:rightFromText="180" w:vertAnchor="text" w:horzAnchor="page" w:tblpX="873" w:tblpY="278"/>
        <w:tblOverlap w:val="never"/>
        <w:tblW w:w="15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1784"/>
        <w:gridCol w:w="2203"/>
        <w:gridCol w:w="1284"/>
        <w:gridCol w:w="889"/>
        <w:gridCol w:w="961"/>
        <w:gridCol w:w="1014"/>
        <w:gridCol w:w="1013"/>
        <w:gridCol w:w="1013"/>
        <w:gridCol w:w="1074"/>
        <w:gridCol w:w="954"/>
        <w:gridCol w:w="954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职工总人数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参赛职工数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参赛职工比例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项目部总数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参赛项目部数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班组总数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参赛班组数</w:t>
            </w: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注：1.单位性质填央企、国企、民营等；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both"/>
        <w:textAlignment w:val="auto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2.机械类相关企业可不填项目部数。</w:t>
      </w:r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4ZjhjNDIwMDkwZTEwOTBlZTYxN2RlYmIzNWUxZDEifQ=="/>
  </w:docVars>
  <w:rsids>
    <w:rsidRoot w:val="39E7767D"/>
    <w:rsid w:val="05E5389B"/>
    <w:rsid w:val="0E3E3C8E"/>
    <w:rsid w:val="344352E2"/>
    <w:rsid w:val="39E7767D"/>
    <w:rsid w:val="470A5294"/>
    <w:rsid w:val="4AD33F98"/>
    <w:rsid w:val="56E542AB"/>
    <w:rsid w:val="66F7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136</Characters>
  <Lines>0</Lines>
  <Paragraphs>0</Paragraphs>
  <TotalTime>13</TotalTime>
  <ScaleCrop>false</ScaleCrop>
  <LinksUpToDate>false</LinksUpToDate>
  <CharactersWithSpaces>172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2022-05-24T05:29:00Z</dcterms:created>
  <dc:creator>Administrator</dc:creator>
  <cp:lastModifiedBy>薛石亮</cp:lastModifiedBy>
  <cp:lastPrinted>2023-05-09T02:17:00Z</cp:lastPrinted>
  <dcterms:modified xsi:type="dcterms:W3CDTF">2023-05-15T07:37:44Z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C2417CC516ED486DA2E3D31896730C0D</vt:lpwstr>
  </property>
</Properties>
</file>